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3E1C0" w14:textId="6E42BEAB" w:rsidR="00AE1CE3" w:rsidRDefault="00AE1CE3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3269A29" wp14:editId="4B31FD56">
            <wp:simplePos x="0" y="0"/>
            <wp:positionH relativeFrom="margin">
              <wp:posOffset>1729105</wp:posOffset>
            </wp:positionH>
            <wp:positionV relativeFrom="page">
              <wp:posOffset>619125</wp:posOffset>
            </wp:positionV>
            <wp:extent cx="2124075" cy="1447165"/>
            <wp:effectExtent l="0" t="0" r="9525" b="635"/>
            <wp:wrapThrough wrapText="bothSides">
              <wp:wrapPolygon edited="0">
                <wp:start x="10655" y="0"/>
                <wp:lineTo x="0" y="1422"/>
                <wp:lineTo x="0" y="4549"/>
                <wp:lineTo x="775" y="13648"/>
                <wp:lineTo x="775" y="21325"/>
                <wp:lineTo x="11623" y="21325"/>
                <wp:lineTo x="21503" y="18766"/>
                <wp:lineTo x="21503" y="17344"/>
                <wp:lineTo x="17629" y="13648"/>
                <wp:lineTo x="17822" y="9099"/>
                <wp:lineTo x="18985" y="1990"/>
                <wp:lineTo x="18016" y="1422"/>
                <wp:lineTo x="11623" y="0"/>
                <wp:lineTo x="10655" y="0"/>
              </wp:wrapPolygon>
            </wp:wrapThrough>
            <wp:docPr id="2" name="Picture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in Bild, das Text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00D24" w14:textId="77777777" w:rsidR="00AE1CE3" w:rsidRDefault="00AE1CE3"/>
    <w:p w14:paraId="6AD29BA2" w14:textId="77777777" w:rsidR="00AE1CE3" w:rsidRDefault="00AE1CE3"/>
    <w:p w14:paraId="00F9E852" w14:textId="77777777" w:rsidR="00AE1CE3" w:rsidRDefault="00AE1CE3"/>
    <w:p w14:paraId="03B9C495" w14:textId="77777777" w:rsidR="00AE1CE3" w:rsidRDefault="00AE1CE3"/>
    <w:p w14:paraId="597908AB" w14:textId="323DCAA0" w:rsidR="00AE1CE3" w:rsidRPr="005E7870" w:rsidRDefault="00AE1CE3" w:rsidP="00AE1CE3">
      <w:pPr>
        <w:jc w:val="center"/>
        <w:rPr>
          <w:b/>
          <w:bCs/>
          <w:color w:val="FF0000"/>
          <w:sz w:val="36"/>
          <w:szCs w:val="36"/>
        </w:rPr>
      </w:pPr>
      <w:proofErr w:type="spellStart"/>
      <w:r w:rsidRPr="00AE1CE3">
        <w:rPr>
          <w:b/>
          <w:bCs/>
          <w:color w:val="FF0000"/>
          <w:sz w:val="72"/>
          <w:szCs w:val="72"/>
        </w:rPr>
        <w:t>Ki</w:t>
      </w:r>
      <w:proofErr w:type="spellEnd"/>
      <w:r w:rsidRPr="00AE1CE3">
        <w:rPr>
          <w:b/>
          <w:bCs/>
          <w:color w:val="FF0000"/>
          <w:sz w:val="72"/>
          <w:szCs w:val="72"/>
        </w:rPr>
        <w:t xml:space="preserve"> Cup </w:t>
      </w:r>
      <w:r w:rsidR="00B561D8">
        <w:rPr>
          <w:b/>
          <w:bCs/>
          <w:color w:val="FF0000"/>
          <w:sz w:val="72"/>
          <w:szCs w:val="72"/>
        </w:rPr>
        <w:t xml:space="preserve">für </w:t>
      </w:r>
      <w:r w:rsidR="00E80B70">
        <w:rPr>
          <w:b/>
          <w:bCs/>
          <w:color w:val="FF0000"/>
          <w:sz w:val="72"/>
          <w:szCs w:val="72"/>
        </w:rPr>
        <w:t xml:space="preserve">Erwachsene </w:t>
      </w:r>
      <w:r w:rsidRPr="00AE1CE3">
        <w:rPr>
          <w:b/>
          <w:bCs/>
          <w:color w:val="FF0000"/>
          <w:sz w:val="72"/>
          <w:szCs w:val="72"/>
        </w:rPr>
        <w:t>202</w:t>
      </w:r>
      <w:r w:rsidR="00E80B70">
        <w:rPr>
          <w:b/>
          <w:bCs/>
          <w:color w:val="FF0000"/>
          <w:sz w:val="72"/>
          <w:szCs w:val="72"/>
        </w:rPr>
        <w:t>3</w:t>
      </w:r>
      <w:r w:rsidRPr="005E7870"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color w:val="FF0000"/>
          <w:sz w:val="36"/>
          <w:szCs w:val="36"/>
        </w:rPr>
        <w:br/>
        <w:t xml:space="preserve"> „O</w:t>
      </w:r>
      <w:r w:rsidRPr="005E7870">
        <w:rPr>
          <w:b/>
          <w:bCs/>
          <w:color w:val="FF0000"/>
          <w:sz w:val="36"/>
          <w:szCs w:val="36"/>
        </w:rPr>
        <w:t xml:space="preserve">ffene Vereinsmeisterschaft des </w:t>
      </w:r>
      <w:proofErr w:type="gramStart"/>
      <w:r w:rsidRPr="005E7870">
        <w:rPr>
          <w:b/>
          <w:bCs/>
          <w:color w:val="FF0000"/>
          <w:sz w:val="36"/>
          <w:szCs w:val="36"/>
        </w:rPr>
        <w:t>AV Innsbruck</w:t>
      </w:r>
      <w:proofErr w:type="gramEnd"/>
      <w:r>
        <w:rPr>
          <w:b/>
          <w:bCs/>
          <w:color w:val="FF0000"/>
          <w:sz w:val="36"/>
          <w:szCs w:val="36"/>
        </w:rPr>
        <w:t>“</w:t>
      </w:r>
    </w:p>
    <w:p w14:paraId="134E8089" w14:textId="085D0E10" w:rsidR="00AE1CE3" w:rsidRDefault="00AE1CE3" w:rsidP="00AE1CE3">
      <w:r>
        <w:rPr>
          <w:sz w:val="24"/>
          <w:szCs w:val="24"/>
        </w:rPr>
        <w:br/>
      </w:r>
      <w:r w:rsidR="00E80B70">
        <w:rPr>
          <w:sz w:val="24"/>
          <w:szCs w:val="24"/>
        </w:rPr>
        <w:t>D</w:t>
      </w:r>
      <w:r w:rsidR="00F42055">
        <w:rPr>
          <w:sz w:val="24"/>
          <w:szCs w:val="24"/>
        </w:rPr>
        <w:t xml:space="preserve">er „Fitnesscheck“ </w:t>
      </w:r>
      <w:r w:rsidR="00E80B70">
        <w:rPr>
          <w:sz w:val="24"/>
          <w:szCs w:val="24"/>
        </w:rPr>
        <w:t xml:space="preserve">für </w:t>
      </w:r>
      <w:r w:rsidR="00B561D8">
        <w:rPr>
          <w:sz w:val="24"/>
          <w:szCs w:val="24"/>
        </w:rPr>
        <w:t>unsere</w:t>
      </w:r>
      <w:r w:rsidR="00E80B70">
        <w:rPr>
          <w:sz w:val="24"/>
          <w:szCs w:val="24"/>
        </w:rPr>
        <w:t xml:space="preserve"> Hobbykletterer steht wieder vor der Tür. </w:t>
      </w:r>
      <w:r w:rsidR="005030A2">
        <w:rPr>
          <w:sz w:val="24"/>
          <w:szCs w:val="24"/>
        </w:rPr>
        <w:t xml:space="preserve">Unser Motto: </w:t>
      </w:r>
      <w:r w:rsidR="00F42055">
        <w:rPr>
          <w:sz w:val="24"/>
          <w:szCs w:val="24"/>
        </w:rPr>
        <w:t xml:space="preserve">Gemeinsames Bouldern, gemeinsames Klettern, Punkte sammeln und anschließend nicht nur die Sieger, sondern alle Teilnehmer entsprechend feiern. Der </w:t>
      </w:r>
      <w:proofErr w:type="spellStart"/>
      <w:r w:rsidR="00F42055">
        <w:rPr>
          <w:sz w:val="24"/>
          <w:szCs w:val="24"/>
        </w:rPr>
        <w:t>Bewerb</w:t>
      </w:r>
      <w:proofErr w:type="spellEnd"/>
      <w:r w:rsidR="00F42055">
        <w:rPr>
          <w:sz w:val="24"/>
          <w:szCs w:val="24"/>
        </w:rPr>
        <w:t xml:space="preserve"> gilt als </w:t>
      </w:r>
      <w:r>
        <w:rPr>
          <w:sz w:val="24"/>
          <w:szCs w:val="24"/>
        </w:rPr>
        <w:t xml:space="preserve">offene Vereinsmeisterschaft des Alpenverein Innsbruck und wird im „Jam Modus“ ausgetragen. Startberechtigt sind alle Mitglieder </w:t>
      </w:r>
      <w:r w:rsidR="002261FD">
        <w:rPr>
          <w:sz w:val="24"/>
          <w:szCs w:val="24"/>
        </w:rPr>
        <w:t>von</w:t>
      </w:r>
      <w:r>
        <w:rPr>
          <w:sz w:val="24"/>
          <w:szCs w:val="24"/>
        </w:rPr>
        <w:t xml:space="preserve"> alpinen Verein</w:t>
      </w:r>
      <w:r w:rsidR="002261FD">
        <w:rPr>
          <w:sz w:val="24"/>
          <w:szCs w:val="24"/>
        </w:rPr>
        <w:t>en</w:t>
      </w:r>
      <w:r w:rsidR="00F42055">
        <w:rPr>
          <w:sz w:val="24"/>
          <w:szCs w:val="24"/>
        </w:rPr>
        <w:t xml:space="preserve"> (ÖAV, DAV, SAC, …)</w:t>
      </w: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br/>
      </w:r>
    </w:p>
    <w:p w14:paraId="45A5B746" w14:textId="08978595" w:rsidR="00AE1CE3" w:rsidRPr="001A0B9B" w:rsidRDefault="00AE1CE3" w:rsidP="00AE1CE3">
      <w:pPr>
        <w:ind w:left="1410" w:hanging="1410"/>
        <w:rPr>
          <w:b/>
          <w:bCs/>
          <w:sz w:val="24"/>
          <w:szCs w:val="24"/>
        </w:rPr>
      </w:pPr>
      <w:r w:rsidRPr="001A0B9B">
        <w:rPr>
          <w:b/>
          <w:bCs/>
          <w:sz w:val="24"/>
          <w:szCs w:val="24"/>
        </w:rPr>
        <w:t xml:space="preserve">Erwachsene </w:t>
      </w:r>
      <w:r w:rsidRPr="001A0B9B">
        <w:rPr>
          <w:b/>
          <w:bCs/>
          <w:sz w:val="24"/>
          <w:szCs w:val="24"/>
        </w:rPr>
        <w:tab/>
        <w:t xml:space="preserve">Bouldern </w:t>
      </w:r>
      <w:r w:rsidRPr="001A0B9B">
        <w:rPr>
          <w:b/>
          <w:bCs/>
          <w:sz w:val="24"/>
          <w:szCs w:val="24"/>
        </w:rPr>
        <w:tab/>
        <w:t xml:space="preserve">Mi </w:t>
      </w:r>
      <w:r w:rsidR="00E80B70">
        <w:rPr>
          <w:b/>
          <w:bCs/>
          <w:sz w:val="24"/>
          <w:szCs w:val="24"/>
        </w:rPr>
        <w:t>8. Februar 2022</w:t>
      </w:r>
      <w:r w:rsidRPr="001A0B9B">
        <w:rPr>
          <w:b/>
          <w:bCs/>
          <w:sz w:val="24"/>
          <w:szCs w:val="24"/>
        </w:rPr>
        <w:t xml:space="preserve"> </w:t>
      </w:r>
      <w:r w:rsidRPr="001A0B9B">
        <w:rPr>
          <w:b/>
          <w:bCs/>
          <w:sz w:val="24"/>
          <w:szCs w:val="24"/>
        </w:rPr>
        <w:tab/>
        <w:t xml:space="preserve">Anmeldung 18 Uhr </w:t>
      </w:r>
      <w:r w:rsidRPr="001A0B9B">
        <w:rPr>
          <w:b/>
          <w:bCs/>
          <w:sz w:val="24"/>
          <w:szCs w:val="24"/>
        </w:rPr>
        <w:tab/>
        <w:t>Start 19 Uhr</w:t>
      </w:r>
      <w:r w:rsidRPr="001A0B9B">
        <w:rPr>
          <w:b/>
          <w:bCs/>
          <w:sz w:val="24"/>
          <w:szCs w:val="24"/>
        </w:rPr>
        <w:tab/>
      </w:r>
      <w:r w:rsidRPr="001A0B9B">
        <w:rPr>
          <w:b/>
          <w:bCs/>
          <w:sz w:val="24"/>
          <w:szCs w:val="24"/>
        </w:rPr>
        <w:br/>
        <w:t xml:space="preserve">Seilklettern </w:t>
      </w:r>
      <w:r w:rsidRPr="001A0B9B">
        <w:rPr>
          <w:b/>
          <w:bCs/>
          <w:sz w:val="24"/>
          <w:szCs w:val="24"/>
        </w:rPr>
        <w:tab/>
      </w:r>
      <w:r w:rsidR="00E80B70">
        <w:rPr>
          <w:b/>
          <w:bCs/>
          <w:sz w:val="24"/>
          <w:szCs w:val="24"/>
        </w:rPr>
        <w:t>Sa. 4. März</w:t>
      </w:r>
      <w:r w:rsidRPr="001A0B9B">
        <w:rPr>
          <w:b/>
          <w:bCs/>
          <w:sz w:val="24"/>
          <w:szCs w:val="24"/>
        </w:rPr>
        <w:t xml:space="preserve"> 202</w:t>
      </w:r>
      <w:r w:rsidR="00E80B70">
        <w:rPr>
          <w:b/>
          <w:bCs/>
          <w:sz w:val="24"/>
          <w:szCs w:val="24"/>
        </w:rPr>
        <w:t>3</w:t>
      </w:r>
      <w:r w:rsidRPr="001A0B9B">
        <w:rPr>
          <w:b/>
          <w:bCs/>
          <w:sz w:val="24"/>
          <w:szCs w:val="24"/>
        </w:rPr>
        <w:tab/>
        <w:t>Anmeldung 18 Uhr</w:t>
      </w:r>
      <w:r w:rsidRPr="001A0B9B">
        <w:rPr>
          <w:b/>
          <w:bCs/>
          <w:sz w:val="24"/>
          <w:szCs w:val="24"/>
        </w:rPr>
        <w:tab/>
      </w:r>
      <w:r w:rsidRPr="00B561D8">
        <w:rPr>
          <w:b/>
          <w:bCs/>
          <w:color w:val="000000" w:themeColor="text1"/>
          <w:sz w:val="24"/>
          <w:szCs w:val="24"/>
        </w:rPr>
        <w:t>Start 1</w:t>
      </w:r>
      <w:r w:rsidR="00613C57" w:rsidRPr="00B561D8">
        <w:rPr>
          <w:b/>
          <w:bCs/>
          <w:color w:val="000000" w:themeColor="text1"/>
          <w:sz w:val="24"/>
          <w:szCs w:val="24"/>
        </w:rPr>
        <w:t>8:45</w:t>
      </w:r>
      <w:r w:rsidRPr="00B561D8">
        <w:rPr>
          <w:b/>
          <w:bCs/>
          <w:color w:val="000000" w:themeColor="text1"/>
          <w:sz w:val="24"/>
          <w:szCs w:val="24"/>
        </w:rPr>
        <w:t xml:space="preserve"> Uhr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AE1CE3" w14:paraId="700082CF" w14:textId="77777777" w:rsidTr="00AE1CE3">
        <w:tc>
          <w:tcPr>
            <w:tcW w:w="5524" w:type="dxa"/>
          </w:tcPr>
          <w:p w14:paraId="2C19A7F2" w14:textId="5D435C3C" w:rsidR="00AE1CE3" w:rsidRDefault="00AE1CE3" w:rsidP="00AE1CE3">
            <w:r w:rsidRPr="001A0B9B">
              <w:rPr>
                <w:b/>
                <w:bCs/>
                <w:sz w:val="24"/>
                <w:szCs w:val="24"/>
              </w:rPr>
              <w:t>Modus</w:t>
            </w:r>
            <w:r w:rsidRPr="001A0B9B">
              <w:rPr>
                <w:sz w:val="24"/>
                <w:szCs w:val="24"/>
              </w:rPr>
              <w:t xml:space="preserve">:  Sammeln von Punkten nach dem bewährten KI-Punktesystem. </w:t>
            </w:r>
            <w:r w:rsidRPr="00B561D8">
              <w:rPr>
                <w:color w:val="000000" w:themeColor="text1"/>
                <w:sz w:val="24"/>
                <w:szCs w:val="24"/>
              </w:rPr>
              <w:t xml:space="preserve">Man hat 2 Stunden Zeit für die </w:t>
            </w:r>
            <w:r w:rsidR="00613C57" w:rsidRPr="00B561D8">
              <w:rPr>
                <w:color w:val="000000" w:themeColor="text1"/>
                <w:sz w:val="24"/>
                <w:szCs w:val="24"/>
              </w:rPr>
              <w:t xml:space="preserve">besten </w:t>
            </w:r>
            <w:r w:rsidRPr="00B561D8">
              <w:rPr>
                <w:color w:val="000000" w:themeColor="text1"/>
                <w:sz w:val="24"/>
                <w:szCs w:val="24"/>
              </w:rPr>
              <w:t>10 Boulder</w:t>
            </w:r>
            <w:r w:rsidR="00613C57" w:rsidRPr="00B561D8">
              <w:rPr>
                <w:color w:val="000000" w:themeColor="text1"/>
                <w:sz w:val="24"/>
                <w:szCs w:val="24"/>
              </w:rPr>
              <w:t xml:space="preserve"> bzw. 2,5 Stunden für die besten 4 Routen</w:t>
            </w:r>
            <w:r w:rsidRPr="00B561D8">
              <w:rPr>
                <w:color w:val="000000" w:themeColor="text1"/>
                <w:sz w:val="24"/>
                <w:szCs w:val="24"/>
              </w:rPr>
              <w:t xml:space="preserve">. Im Fall von Ex Aequo Platzierung bei den Top 3 </w:t>
            </w:r>
            <w:r w:rsidR="00B037EB" w:rsidRPr="00B561D8">
              <w:rPr>
                <w:color w:val="000000" w:themeColor="text1"/>
                <w:sz w:val="24"/>
                <w:szCs w:val="24"/>
              </w:rPr>
              <w:t xml:space="preserve">kann es zu einem </w:t>
            </w:r>
            <w:r w:rsidRPr="00B561D8">
              <w:rPr>
                <w:color w:val="000000" w:themeColor="text1"/>
                <w:sz w:val="24"/>
                <w:szCs w:val="24"/>
              </w:rPr>
              <w:t>Superfinale</w:t>
            </w:r>
            <w:r w:rsidR="00B037EB" w:rsidRPr="00B561D8">
              <w:rPr>
                <w:color w:val="000000" w:themeColor="text1"/>
                <w:sz w:val="24"/>
                <w:szCs w:val="24"/>
              </w:rPr>
              <w:t xml:space="preserve"> kommen</w:t>
            </w:r>
            <w:r w:rsidRPr="00B561D8">
              <w:rPr>
                <w:color w:val="000000" w:themeColor="text1"/>
                <w:sz w:val="24"/>
                <w:szCs w:val="24"/>
              </w:rPr>
              <w:t>.</w:t>
            </w:r>
            <w:r w:rsidRPr="00B561D8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Pr="005E7870">
              <w:rPr>
                <w:sz w:val="24"/>
                <w:szCs w:val="24"/>
                <w:u w:val="single"/>
              </w:rPr>
              <w:t>Bouldern:</w:t>
            </w:r>
            <w:r>
              <w:rPr>
                <w:sz w:val="24"/>
                <w:szCs w:val="24"/>
              </w:rPr>
              <w:t xml:space="preserve"> Für den </w:t>
            </w:r>
            <w:proofErr w:type="spellStart"/>
            <w:r>
              <w:rPr>
                <w:sz w:val="24"/>
                <w:szCs w:val="24"/>
              </w:rPr>
              <w:t>Boulderbewerb</w:t>
            </w:r>
            <w:proofErr w:type="spellEnd"/>
            <w:r>
              <w:rPr>
                <w:sz w:val="24"/>
                <w:szCs w:val="24"/>
              </w:rPr>
              <w:t xml:space="preserve"> wird </w:t>
            </w:r>
            <w:r w:rsidR="00E80B70">
              <w:rPr>
                <w:sz w:val="24"/>
                <w:szCs w:val="24"/>
              </w:rPr>
              <w:t xml:space="preserve">erneut der </w:t>
            </w:r>
            <w:r>
              <w:rPr>
                <w:sz w:val="24"/>
                <w:szCs w:val="24"/>
              </w:rPr>
              <w:t xml:space="preserve">Sektor </w:t>
            </w:r>
            <w:r w:rsidR="00E80B70">
              <w:rPr>
                <w:sz w:val="24"/>
                <w:szCs w:val="24"/>
              </w:rPr>
              <w:t xml:space="preserve">im langen Gang </w:t>
            </w:r>
            <w:proofErr w:type="spellStart"/>
            <w:r>
              <w:rPr>
                <w:sz w:val="24"/>
                <w:szCs w:val="24"/>
              </w:rPr>
              <w:t>umgeschraubt</w:t>
            </w:r>
            <w:proofErr w:type="spellEnd"/>
            <w:r>
              <w:rPr>
                <w:sz w:val="24"/>
                <w:szCs w:val="24"/>
              </w:rPr>
              <w:t xml:space="preserve">. Bei mehr als 40 Startern können auch Boulder aus anderen Sektoren geklettert werden, wobei es für bereits versuchte </w:t>
            </w:r>
            <w:r w:rsidR="002261FD">
              <w:rPr>
                <w:sz w:val="24"/>
                <w:szCs w:val="24"/>
              </w:rPr>
              <w:t xml:space="preserve">/ gekletterte </w:t>
            </w:r>
            <w:r>
              <w:rPr>
                <w:sz w:val="24"/>
                <w:szCs w:val="24"/>
              </w:rPr>
              <w:t>Boulder Punkteabzüge gibt.</w:t>
            </w:r>
            <w:r w:rsidR="00B037EB">
              <w:rPr>
                <w:sz w:val="24"/>
                <w:szCs w:val="24"/>
              </w:rPr>
              <w:t xml:space="preserve"> </w:t>
            </w:r>
            <w:r w:rsidR="00B037EB" w:rsidRPr="00E80B70">
              <w:rPr>
                <w:color w:val="000000" w:themeColor="text1"/>
                <w:sz w:val="24"/>
                <w:szCs w:val="24"/>
              </w:rPr>
              <w:t>Näheres bei der Anmeldung.</w:t>
            </w:r>
            <w:r w:rsidRPr="00E80B70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br/>
            </w:r>
            <w:r w:rsidRPr="005E7870">
              <w:rPr>
                <w:sz w:val="24"/>
                <w:szCs w:val="24"/>
                <w:u w:val="single"/>
              </w:rPr>
              <w:t>Seilklettern: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Für den </w:t>
            </w:r>
            <w:proofErr w:type="spellStart"/>
            <w:r>
              <w:rPr>
                <w:sz w:val="24"/>
                <w:szCs w:val="24"/>
              </w:rPr>
              <w:t>Seilkletterbewerb</w:t>
            </w:r>
            <w:proofErr w:type="spellEnd"/>
            <w:r>
              <w:rPr>
                <w:sz w:val="24"/>
                <w:szCs w:val="24"/>
              </w:rPr>
              <w:t xml:space="preserve"> werden keine neuen Routen geschraubt. Quer durch die ganze Halle können mit Ausnahme der Routen im Kursbereich und der Toppas alle Routen probiert werden.</w:t>
            </w:r>
            <w:r>
              <w:rPr>
                <w:sz w:val="24"/>
                <w:szCs w:val="24"/>
              </w:rPr>
              <w:br/>
            </w:r>
            <w:r w:rsidRPr="005030A2">
              <w:rPr>
                <w:b/>
                <w:bCs/>
                <w:color w:val="000000" w:themeColor="text1"/>
                <w:sz w:val="24"/>
                <w:szCs w:val="24"/>
              </w:rPr>
              <w:t>Neu:</w:t>
            </w:r>
            <w:r w:rsidRPr="005030A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0B9B">
              <w:rPr>
                <w:sz w:val="24"/>
                <w:szCs w:val="24"/>
              </w:rPr>
              <w:t>Onsight</w:t>
            </w:r>
            <w:proofErr w:type="spellEnd"/>
            <w:r w:rsidRPr="001A0B9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bzw</w:t>
            </w:r>
            <w:proofErr w:type="spellEnd"/>
            <w:r>
              <w:rPr>
                <w:sz w:val="24"/>
                <w:szCs w:val="24"/>
              </w:rPr>
              <w:t xml:space="preserve"> Flash </w:t>
            </w:r>
            <w:r w:rsidRPr="001A0B9B">
              <w:rPr>
                <w:sz w:val="24"/>
                <w:szCs w:val="24"/>
              </w:rPr>
              <w:t>Begehungen werden höher bewertet als Rotpunkt Begehungen. Dies soll für mehr Gerechtigkeit bei jenen Teilnehmern</w:t>
            </w:r>
            <w:r>
              <w:rPr>
                <w:sz w:val="24"/>
                <w:szCs w:val="24"/>
              </w:rPr>
              <w:t xml:space="preserve"> sor</w:t>
            </w:r>
            <w:r w:rsidRPr="001A0B9B">
              <w:rPr>
                <w:sz w:val="24"/>
                <w:szCs w:val="24"/>
              </w:rPr>
              <w:t>gen, die nicht so regelmäßig in unserer Halle klettern.</w:t>
            </w:r>
          </w:p>
        </w:tc>
        <w:tc>
          <w:tcPr>
            <w:tcW w:w="3538" w:type="dxa"/>
          </w:tcPr>
          <w:p w14:paraId="3AD6A049" w14:textId="11BF2931" w:rsidR="00AE1CE3" w:rsidRDefault="00AE1CE3" w:rsidP="00AE1CE3">
            <w:pPr>
              <w:rPr>
                <w:sz w:val="24"/>
                <w:szCs w:val="24"/>
              </w:rPr>
            </w:pPr>
            <w:r w:rsidRPr="00EB425E">
              <w:rPr>
                <w:b/>
                <w:bCs/>
                <w:sz w:val="24"/>
                <w:szCs w:val="24"/>
              </w:rPr>
              <w:t>4 Altersklassen:</w:t>
            </w:r>
            <w:r>
              <w:rPr>
                <w:sz w:val="24"/>
                <w:szCs w:val="24"/>
              </w:rPr>
              <w:t xml:space="preserve"> gewertet werden die Allgemeine Klasse (16 – 39), 40+, 50+, 60+</w:t>
            </w:r>
            <w:r>
              <w:rPr>
                <w:sz w:val="24"/>
                <w:szCs w:val="24"/>
              </w:rPr>
              <w:br/>
            </w:r>
          </w:p>
          <w:p w14:paraId="56CFE5DD" w14:textId="52E1A3DF" w:rsidR="00AE1CE3" w:rsidRDefault="00AE1CE3" w:rsidP="00AE1CE3">
            <w:pPr>
              <w:rPr>
                <w:sz w:val="24"/>
                <w:szCs w:val="24"/>
              </w:rPr>
            </w:pPr>
            <w:r w:rsidRPr="001A0B9B">
              <w:rPr>
                <w:b/>
                <w:bCs/>
                <w:sz w:val="24"/>
                <w:szCs w:val="24"/>
              </w:rPr>
              <w:t>Anmeldung:</w:t>
            </w:r>
            <w:r>
              <w:rPr>
                <w:sz w:val="24"/>
                <w:szCs w:val="24"/>
              </w:rPr>
              <w:t xml:space="preserve"> Anmeldung, Aufwärmen und Ausgabe der Startnummern startet jeweils um 18 Uhr. Siegerehrung zwischen 21:30 und 22:00 Uhr.</w:t>
            </w:r>
            <w:r>
              <w:rPr>
                <w:sz w:val="24"/>
                <w:szCs w:val="24"/>
              </w:rPr>
              <w:br/>
            </w:r>
          </w:p>
          <w:p w14:paraId="4D3CA9AB" w14:textId="360ADF1C" w:rsidR="00AE1CE3" w:rsidRDefault="00AE1CE3" w:rsidP="00AE1CE3">
            <w:r w:rsidRPr="001A0B9B">
              <w:rPr>
                <w:b/>
                <w:bCs/>
                <w:sz w:val="24"/>
                <w:szCs w:val="24"/>
              </w:rPr>
              <w:t>Eintritt und Nenngeld:</w:t>
            </w:r>
            <w:r>
              <w:rPr>
                <w:sz w:val="24"/>
                <w:szCs w:val="24"/>
              </w:rPr>
              <w:t xml:space="preserve"> </w:t>
            </w:r>
            <w:r w:rsidRPr="001A0B9B">
              <w:rPr>
                <w:sz w:val="24"/>
                <w:szCs w:val="24"/>
              </w:rPr>
              <w:t xml:space="preserve">Teilnehmer und Sicherer zahlen den regulären Eintrittspreis und müssen registriert sein (Haftungsausschluss). </w:t>
            </w:r>
            <w:r>
              <w:rPr>
                <w:sz w:val="24"/>
                <w:szCs w:val="24"/>
              </w:rPr>
              <w:t xml:space="preserve">Voraussetzung für die Teilnahme ist das Tragen des </w:t>
            </w:r>
            <w:proofErr w:type="spellStart"/>
            <w:r w:rsidRPr="001A0B9B">
              <w:rPr>
                <w:sz w:val="24"/>
                <w:szCs w:val="24"/>
              </w:rPr>
              <w:t>Bewerb</w:t>
            </w:r>
            <w:proofErr w:type="spellEnd"/>
            <w:r w:rsidRPr="001A0B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proofErr w:type="gramStart"/>
            <w:r w:rsidRPr="001A0B9B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 w:rsidRPr="001A0B9B">
              <w:rPr>
                <w:sz w:val="24"/>
                <w:szCs w:val="24"/>
              </w:rPr>
              <w:t>Shirt</w:t>
            </w:r>
            <w:r>
              <w:rPr>
                <w:sz w:val="24"/>
                <w:szCs w:val="24"/>
              </w:rPr>
              <w:t>s</w:t>
            </w:r>
            <w:proofErr w:type="gramEnd"/>
            <w:r w:rsidRPr="001A0B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1A0B9B">
              <w:rPr>
                <w:sz w:val="24"/>
                <w:szCs w:val="24"/>
              </w:rPr>
              <w:t>Kein Start ohne Ausweis</w:t>
            </w:r>
            <w:r w:rsidR="002261FD">
              <w:rPr>
                <w:sz w:val="24"/>
                <w:szCs w:val="24"/>
              </w:rPr>
              <w:t xml:space="preserve"> bzw. Nachweis</w:t>
            </w:r>
            <w:r>
              <w:rPr>
                <w:sz w:val="24"/>
                <w:szCs w:val="24"/>
              </w:rPr>
              <w:t xml:space="preserve"> einer alpinen Vereinszugehörigkeit. </w:t>
            </w:r>
          </w:p>
          <w:p w14:paraId="6F4CCA79" w14:textId="77777777" w:rsidR="00AE1CE3" w:rsidRDefault="00AE1CE3"/>
        </w:tc>
      </w:tr>
    </w:tbl>
    <w:p w14:paraId="264AF57E" w14:textId="74F142FE" w:rsidR="00AE1CE3" w:rsidRDefault="00F96A66" w:rsidP="00AE1CE3">
      <w:r>
        <w:br/>
        <w:t xml:space="preserve">                                                                                                       </w:t>
      </w:r>
    </w:p>
    <w:sectPr w:rsidR="00AE1C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F1"/>
    <w:rsid w:val="001A0B9B"/>
    <w:rsid w:val="002261FD"/>
    <w:rsid w:val="0026205C"/>
    <w:rsid w:val="005030A2"/>
    <w:rsid w:val="005E7870"/>
    <w:rsid w:val="00613C57"/>
    <w:rsid w:val="00616266"/>
    <w:rsid w:val="0072266B"/>
    <w:rsid w:val="00843F1D"/>
    <w:rsid w:val="008811F1"/>
    <w:rsid w:val="00AE1CE3"/>
    <w:rsid w:val="00B037EB"/>
    <w:rsid w:val="00B561D8"/>
    <w:rsid w:val="00C53464"/>
    <w:rsid w:val="00D40FE9"/>
    <w:rsid w:val="00E80B70"/>
    <w:rsid w:val="00EB425E"/>
    <w:rsid w:val="00F06DEF"/>
    <w:rsid w:val="00F42055"/>
    <w:rsid w:val="00F9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714E"/>
  <w15:chartTrackingRefBased/>
  <w15:docId w15:val="{A3654039-83A1-458B-928F-B9697533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811F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E1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Reinhold Scherer / KI</dc:creator>
  <cp:keywords/>
  <dc:description/>
  <cp:lastModifiedBy>Reinhold Scherer / KI</cp:lastModifiedBy>
  <cp:revision>2</cp:revision>
  <cp:lastPrinted>2022-02-22T12:02:00Z</cp:lastPrinted>
  <dcterms:created xsi:type="dcterms:W3CDTF">2024-11-19T14:59:00Z</dcterms:created>
  <dcterms:modified xsi:type="dcterms:W3CDTF">2024-11-19T14:59:00Z</dcterms:modified>
</cp:coreProperties>
</file>